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Root Cause Analysis Meeting Agenda</w:t>
      </w:r>
    </w:p>
    <w:p>
      <w:r>
        <w:rPr>
          <w:b/>
        </w:rPr>
        <w:t xml:space="preserve">Problem / incident: </w:t>
      </w:r>
      <w:r>
        <w:t>_______________________________</w:t>
      </w:r>
    </w:p>
    <w:p>
      <w:r>
        <w:rPr>
          <w:b/>
        </w:rPr>
        <w:t xml:space="preserve">Date and time: </w:t>
      </w:r>
      <w:r>
        <w:t>_______________________________</w:t>
      </w:r>
    </w:p>
    <w:p>
      <w:r>
        <w:rPr>
          <w:b/>
        </w:rPr>
        <w:t xml:space="preserve">Facilitator: </w:t>
      </w:r>
      <w:r>
        <w:t>_______________________________</w:t>
      </w:r>
    </w:p>
    <w:p>
      <w:r>
        <w:rPr>
          <w:b/>
        </w:rPr>
        <w:t xml:space="preserve">Method chosen: </w:t>
      </w:r>
      <w:r>
        <w:t>_______________________________</w:t>
      </w:r>
    </w:p>
    <w:p>
      <w:r>
        <w:rPr>
          <w:b/>
        </w:rPr>
        <w:t xml:space="preserve">Where (room or link): </w:t>
      </w:r>
      <w:r>
        <w:t>_______________________________</w:t>
      </w:r>
    </w:p>
    <w:p>
      <w:pPr>
        <w:pStyle w:val="Heading2"/>
      </w:pPr>
      <w:r>
        <w:t>60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rPr>
                <w:b/>
                <w:sz w:val="17"/>
              </w:rPr>
              <w:t>Min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Block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What happens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Output that must exist before moving on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Who leads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0–5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Frame the problem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The facilitator reads the problem statement aloud exactly as written and asks one question: is anything in it factually wrong? No causes yet.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Everyone is working on the same problem, in the same words.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5–15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Agree the facts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Walk the timeline and the data from the pre-read. Anything nobody can source is marked unverified rather than argued about.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 short list of agreed facts and a separate list of open questions, each with an owner.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Closest to the event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15–35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Find the cause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Run the chosen method: 5 Whys down one chain, or a fishbone first if the cause is contested. Every step has to point at evidence, not at a plausible story.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One candidate cause with its evidence — or two candidates and the test that separates them.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35–45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Test the cause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Two questions, asked out loud. If we remove this, does the problem stop? And does it explain why nothing caught it?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The cause survives both questions, or the team knows exactly what to test before the next meeting.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Whole room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45–55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Decide the actions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One action per cause, as high in the hierarchy as is feasible. Owners are named in the room, out loud, while they are in it.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Owner, date and the verification method for each action.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Process owner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55–60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Close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Read the actions and dates back. Agree who writes the summary and when the follow-up happens.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Follow-up date in calendars and a named summary owner before anyone leaves.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</w:tbl>
    <w:p/>
    <w:p>
      <w:pPr>
        <w:pStyle w:val="Heading2"/>
      </w:pPr>
      <w:r>
        <w:t>90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rPr>
                <w:b/>
                <w:sz w:val="17"/>
              </w:rPr>
              <w:t>Min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Block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What happens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Output that must exist before moving on</w:t>
            </w:r>
          </w:p>
        </w:tc>
        <w:tc>
          <w:tcPr>
            <w:tcW w:type="dxa" w:w="2448"/>
          </w:tcPr>
          <w:p>
            <w:r>
              <w:rPr>
                <w:b/>
                <w:sz w:val="17"/>
              </w:rPr>
              <w:t>Who leads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0–5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Frame the problem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As above: the statement read aloud, corrected for facts only.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One problem, one wording.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5–20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Agree the facts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The longer version: walk the data together on screen rather than referring to it. Quantify what is known — how many, how often, since when, against what target.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Agreed numbers, not impressions. Open questions listed with owners.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Holds the data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20–30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Bound the problem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Is / Is Not: what is affected, and what could equally have been affected and is not. This is the half hour the 60-minute version does not have.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 boundary that every candidate cause has to fit.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30–55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Find the cause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The method, run properly, with the boundary in front of the room. Candidates that cannot explain the IS NOT column are dropped on the spot.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 cause supported by evidence, with the contradictions named rather than smoothed over.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55–65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Test the cause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Removal test and detection test, plus the question the 60-minute meeting usually skips: why did our controls not catch it?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Cause of occurrence and cause of escape, both stated.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Whole room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65–80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Design the actions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One action per cause. Challenge anything that depends on people remembering. Decide the acceptance criterion before the action exists.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Actions with owners, dates, acceptance criteria and the control that will hold the fix.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Process owner</w:t>
            </w:r>
          </w:p>
        </w:tc>
      </w:tr>
      <w:tr>
        <w:tc>
          <w:tcPr>
            <w:tcW w:type="dxa" w:w="2448"/>
          </w:tcPr>
          <w:p>
            <w:r>
              <w:rPr>
                <w:sz w:val="16"/>
              </w:rPr>
              <w:t>80–90</w:t>
            </w:r>
          </w:p>
        </w:tc>
        <w:tc>
          <w:tcPr>
            <w:tcW w:type="dxa" w:w="2448"/>
          </w:tcPr>
          <w:p>
            <w:r>
              <w:rPr>
                <w:b/>
                <w:sz w:val="16"/>
              </w:rPr>
              <w:t>Close and plan verification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Read back. Agree who verifies, on what data, and on what date — not just who does the work.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Verification owner and date, summary owner, follow-up in calendars.</w:t>
            </w:r>
          </w:p>
        </w:tc>
        <w:tc>
          <w:tcPr>
            <w:tcW w:type="dxa" w:w="2448"/>
          </w:tcPr>
          <w:p>
            <w:r>
              <w:rPr>
                <w:sz w:val="16"/>
              </w:rPr>
              <w:t>Facilitator</w:t>
            </w:r>
          </w:p>
        </w:tc>
      </w:tr>
    </w:tbl>
    <w:p/>
    <w:p>
      <w:pPr>
        <w:pStyle w:val="Heading2"/>
      </w:pPr>
      <w:r>
        <w:t>Who is in the room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</w:tcPr>
          <w:p>
            <w:r>
              <w:rPr>
                <w:b/>
                <w:sz w:val="17"/>
              </w:rPr>
              <w:t>Relationship to the problem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Why they are in the room</w:t>
            </w:r>
          </w:p>
        </w:tc>
        <w:tc>
          <w:tcPr>
            <w:tcW w:type="dxa" w:w="4080"/>
          </w:tcPr>
          <w:p>
            <w:r>
              <w:rPr>
                <w:b/>
                <w:sz w:val="17"/>
              </w:rPr>
              <w:t>What breaks without them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Saw it happen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First-hand facts about what the process actually does, rather than what the procedure says it does.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room reasons from the documented process — which is rarely the one that produced the failure.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Owns the process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Can say what may change and what the real constraints are.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You agree actions nobody present has the authority to implement.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Can approve the change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Money, downtime, people: the decision that turns an action into a date.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You leave with intentions instead of commitments.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Holds the data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Brings the numbers and can say how reliable they are.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Twenty minutes disappear into debating what the data probably says.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Facilitates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Runs the method and the clock, and has no stake in which answer wins.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The most senior voice in the room becomes the method.</w:t>
            </w:r>
          </w:p>
        </w:tc>
      </w:tr>
      <w:tr>
        <w:tc>
          <w:tcPr>
            <w:tcW w:type="dxa" w:w="4080"/>
          </w:tcPr>
          <w:p>
            <w:r>
              <w:rPr>
                <w:b/>
                <w:sz w:val="16"/>
              </w:rPr>
              <w:t>Sees it from outside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Downstream, support or customer-facing: knows what the failure looked like to whoever received it.</w:t>
            </w:r>
          </w:p>
        </w:tc>
        <w:tc>
          <w:tcPr>
            <w:tcW w:type="dxa" w:w="4080"/>
          </w:tcPr>
          <w:p>
            <w:r>
              <w:rPr>
                <w:sz w:val="16"/>
              </w:rPr>
              <w:t>Nobody asks the escape question — why the problem was not caught before it left.</w:t>
            </w:r>
          </w:p>
        </w:tc>
      </w:tr>
    </w:tbl>
    <w:p>
      <w:r>
        <w:rPr>
          <w:color w:val="9AA0A6"/>
          <w:sz w:val="16"/>
        </w:rPr>
        <w:t>Five to seven people. Invite by relationship to the problem, not by job title: one person often covers two rows, and a title on its own covers none. Anyone attending only to be informed gets the summary instead — every extra person in the room costs airtime that the method needs.</w:t>
      </w:r>
    </w:p>
    <w:p>
      <w:pPr>
        <w:pStyle w:val="Heading2"/>
      </w:pPr>
      <w:r>
        <w:t>Send 24 hours before — six lines, not a deck</w:t>
      </w:r>
    </w:p>
    <w:p>
      <w:pPr>
        <w:pStyle w:val="ListBullet"/>
      </w:pPr>
      <w:r>
        <w:t>The problem statement in one paragraph, with no cause and no blame in it.</w:t>
      </w:r>
    </w:p>
    <w:p>
      <w:pPr>
        <w:pStyle w:val="ListBullet"/>
      </w:pPr>
      <w:r>
        <w:t>The data: how many, how often, since when, measured against target.</w:t>
      </w:r>
    </w:p>
    <w:p>
      <w:pPr>
        <w:pStyle w:val="ListBullet"/>
      </w:pPr>
      <w:r>
        <w:t>The method you will use, and one sentence on why that one.</w:t>
      </w:r>
    </w:p>
    <w:p>
      <w:pPr>
        <w:pStyle w:val="ListBullet"/>
      </w:pPr>
      <w:r>
        <w:t>The ground rule: we are looking for the cause, not the person.</w:t>
      </w:r>
    </w:p>
    <w:p>
      <w:pPr>
        <w:pStyle w:val="ListBullet"/>
      </w:pPr>
      <w:r>
        <w:t>What each person should bring — a document, a sample, a screenshot, a number.</w:t>
      </w:r>
    </w:p>
    <w:p>
      <w:pPr>
        <w:pStyle w:val="ListBullet"/>
      </w:pPr>
      <w:r>
        <w:t>The decision this meeting has to produce, stated as a decision.</w:t>
      </w:r>
    </w:p>
    <w:p>
      <w:pPr>
        <w:pStyle w:val="Heading2"/>
      </w:pPr>
      <w:r>
        <w:t>Before anyone leaves the room</w:t>
      </w:r>
    </w:p>
    <w:p>
      <w:pPr>
        <w:pStyle w:val="ListBullet"/>
      </w:pPr>
      <w:r>
        <w:t>A cause with evidence behind it — or a named test, an owner and a date.</w:t>
      </w:r>
    </w:p>
    <w:p>
      <w:pPr>
        <w:pStyle w:val="ListBullet"/>
      </w:pPr>
      <w:r>
        <w:t>One action per cause, each with a single owner rather than a team.</w:t>
      </w:r>
    </w:p>
    <w:p>
      <w:pPr>
        <w:pStyle w:val="ListBullet"/>
      </w:pPr>
      <w:r>
        <w:t>An acceptance criterion written before the action is carried out.</w:t>
      </w:r>
    </w:p>
    <w:p>
      <w:pPr>
        <w:pStyle w:val="ListBullet"/>
      </w:pPr>
      <w:r>
        <w:t>A verification date, and the name of whoever checks it.</w:t>
      </w:r>
    </w:p>
    <w:p>
      <w:pPr>
        <w:pStyle w:val="ListBullet"/>
      </w:pPr>
      <w:r>
        <w:t>A follow-up meeting in calendars, not in intentions.</w:t>
      </w:r>
    </w:p>
    <w:p>
      <w:pPr>
        <w:pStyle w:val="ListBullet"/>
      </w:pPr>
      <w:r>
        <w:t>Every unresolved point written down as an open question with an owner.</w:t>
      </w:r>
    </w:p>
    <w:p>
      <w:r>
        <w:rPr>
          <w:color w:val="9AA0A6"/>
          <w:sz w:val="16"/>
        </w:rPr>
        <w:t>Free RCA meeting agenda — 5xwhys.com/articles/rca/meeting-agenda/  ·  A block is finished when its output exists, not when its minutes are up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5xWhys.com</dc:creator>
  <cp:keywords/>
  <dc:description/>
  <cp:lastModifiedBy/>
  <cp:revision>1</cp:revision>
  <dcterms:created xsi:type="dcterms:W3CDTF">2026-06-01T00:00:00Z</dcterms:created>
  <dcterms:modified xsi:type="dcterms:W3CDTF">2026-06-01T00:00:00Z</dcterms:modified>
  <cp:category/>
</cp:coreProperties>
</file>